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E3" w:rsidRDefault="007244E3" w:rsidP="007244E3">
      <w:r>
        <w:t>Каждое полугодие наша библиотека осуществляет подписку</w:t>
      </w:r>
      <w:r w:rsidR="003B5585">
        <w:t xml:space="preserve"> </w:t>
      </w:r>
      <w:r>
        <w:t xml:space="preserve"> на</w:t>
      </w:r>
      <w:r w:rsidR="003B5585" w:rsidRPr="003B5585">
        <w:t xml:space="preserve"> журналы различной тематики, которые мы предлагаем вниманию пользователей в читальном зале</w:t>
      </w:r>
      <w:r w:rsidR="003B5585">
        <w:t>.</w:t>
      </w:r>
    </w:p>
    <w:p w:rsidR="003B5585" w:rsidRDefault="003B5585" w:rsidP="007244E3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7053"/>
      </w:tblGrid>
      <w:tr w:rsidR="003B5585" w:rsidRPr="003B5585" w:rsidTr="00707269">
        <w:trPr>
          <w:trHeight w:val="2266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 wp14:anchorId="15BCD52F" wp14:editId="084B3522">
                  <wp:extent cx="1190625" cy="1562100"/>
                  <wp:effectExtent l="0" t="0" r="9525" b="0"/>
                  <wp:docPr id="3" name="Рисунок 3" descr="C:\Users\user\Desktop\post-3439-0-57225900-1491556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ost-3439-0-57225900-1491556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84" cy="156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«Военная история» — это первый в России тематический журнал, для тех, кого интересует развитие военного дела. В каждом номере журнала много интересного и познавательного для любителей истории своего Отечества. Знаменитые сражения, великие полководцы, огнестрельное и ручное оружие, мир шпионажа и многое другое.</w:t>
            </w:r>
          </w:p>
        </w:tc>
      </w:tr>
      <w:tr w:rsidR="003B5585" w:rsidRPr="003B5585" w:rsidTr="00707269">
        <w:trPr>
          <w:trHeight w:val="2371"/>
        </w:trPr>
        <w:tc>
          <w:tcPr>
            <w:tcW w:w="2356" w:type="dxa"/>
            <w:tcBorders>
              <w:bottom w:val="single" w:sz="4" w:space="0" w:color="auto"/>
            </w:tcBorders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 wp14:anchorId="484210A6" wp14:editId="29858C18">
                  <wp:extent cx="1190625" cy="1457325"/>
                  <wp:effectExtent l="0" t="0" r="9525" b="9525"/>
                  <wp:docPr id="5" name="Рисунок 5" descr="C:\Users\user\Desktop\7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7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B5585" w:rsidRPr="003B5585" w:rsidRDefault="003B5585" w:rsidP="003B5585">
            <w:r w:rsidRPr="003B5585">
              <w:t>В каждом номере журнала читателя будут ждать эксклюзивные очерки, статьи о выдающихся героях нашего Отечества с оригинальными иллюстрациями.</w:t>
            </w:r>
          </w:p>
          <w:p w:rsidR="003B5585" w:rsidRPr="003B5585" w:rsidRDefault="003B5585" w:rsidP="003B5585">
            <w:bookmarkStart w:id="0" w:name="_GoBack"/>
            <w:bookmarkEnd w:id="0"/>
          </w:p>
        </w:tc>
      </w:tr>
      <w:tr w:rsidR="003B5585" w:rsidRPr="003B5585" w:rsidTr="00707269">
        <w:trPr>
          <w:trHeight w:val="2346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 wp14:anchorId="035C3BC1" wp14:editId="046D1616">
                  <wp:extent cx="1190625" cy="1415601"/>
                  <wp:effectExtent l="0" t="0" r="0" b="0"/>
                  <wp:docPr id="6" name="Рисунок 6" descr="C:\Users\user\Desktop\nach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nach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8" cy="142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Каждый номер посвящён определённой теме. Это очень удобно, можно в любое время вернуться к какой-то интересующей теме и без труда найти её в целой подшивке журналов. Текст разбит на небольшие рассказы. Сложные вещи объясняются доступным ребенку языком. На более важную информацию авторы обращают внимание с помощью заголовков: «Это интересно», «Это любопытно», « А знаете ли вы?».</w:t>
            </w:r>
          </w:p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 wp14:anchorId="67F4FB98" wp14:editId="3C64D980">
                  <wp:extent cx="1190625" cy="1590675"/>
                  <wp:effectExtent l="0" t="0" r="9525" b="9525"/>
                  <wp:docPr id="7" name="Рисунок 7" descr="C:\Users\user\Desktop\1607356182_8F3C2F1A933C45594B756790AF60C01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607356182_8F3C2F1A933C45594B756790AF60C01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85" cy="159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«Классный журнал» — современный интерактивный журнал для детей среднего школьного возраста  и является одним из популярнейших журналов России. Каждый номер «Классного журнала» содержит самую актуальную информацию: от компьютерных игр и достижений в спорте. В журнале соблюдается баланс между познавательной и развивающей информацией.</w:t>
            </w:r>
          </w:p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lastRenderedPageBreak/>
              <w:drawing>
                <wp:inline distT="0" distB="0" distL="0" distR="0" wp14:anchorId="03F8D0D4" wp14:editId="7B7019DF">
                  <wp:extent cx="1238250" cy="1666875"/>
                  <wp:effectExtent l="0" t="0" r="0" b="9525"/>
                  <wp:docPr id="8" name="Рисунок 8" descr="C:\Users\user\Desktop\fb73c8b17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fb73c8b17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34" cy="167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Этот познавательный журнал адресован мальчишкам, которые интересуются историей войн и военной техники. Он издается с 2000 года и предназначен для детей среднего и старшего школьного возраста.</w:t>
            </w:r>
          </w:p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>
                  <wp:extent cx="1771650" cy="1714500"/>
                  <wp:effectExtent l="0" t="0" r="0" b="0"/>
                  <wp:docPr id="10" name="Рисунок 10" descr="1028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8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br/>
            </w:r>
            <w:r w:rsidRPr="003B5585">
              <w:rPr>
                <w:b/>
                <w:bCs/>
              </w:rPr>
              <w:t>«М-Хобби»</w:t>
            </w:r>
            <w:r w:rsidRPr="003B5585">
              <w:t> — один из лучших на сегодняшний день российский журнал для любителей масштабного моделизма и военной истории. Издание постоянно публикует материалы о моделях военной техники, авиации, автомобилях, обзоры новинок модельного рынка. Мастера моделизма делятся секретами своего мастерства.</w:t>
            </w:r>
          </w:p>
          <w:p w:rsidR="003B5585" w:rsidRPr="003B5585" w:rsidRDefault="003B5585" w:rsidP="003B5585"/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pPr>
              <w:rPr>
                <w:lang w:bidi="x-none"/>
              </w:rPr>
            </w:pPr>
            <w:r w:rsidRPr="003B5585">
              <w:rPr>
                <w:noProof/>
                <w:lang w:eastAsia="ru-RU"/>
              </w:rPr>
              <w:drawing>
                <wp:inline distT="0" distB="0" distL="0" distR="0" wp14:anchorId="53977E8B" wp14:editId="75DE8BEF">
                  <wp:extent cx="1400175" cy="1800225"/>
                  <wp:effectExtent l="0" t="0" r="9525" b="9525"/>
                  <wp:docPr id="2" name="Рисунок 2" descr="Tech-Journal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ch-Journal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487" cy="180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/>
          <w:p w:rsidR="003B5585" w:rsidRPr="003B5585" w:rsidRDefault="003B5585" w:rsidP="003B5585">
            <w:r w:rsidRPr="003B5585">
              <w:t>«Морской сборник» - официальный ежемесячный журнал Военно-морского флота Российской Федерации, но это не просто журнал, каких сегодня немало. «Морской сборник» - это срез отечественной истории, вместившей в себя её перипетии за последние полтораста лет и даже больше. В «Морском сборнике» публиковались также работы принесших славу России академиков, кораблестроителей, химиков, гидрографов и океанографов и многих других выдающихся деятелей науки.</w:t>
            </w:r>
          </w:p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 wp14:anchorId="75AB502C" wp14:editId="482FAE08">
                  <wp:extent cx="1352550" cy="1352550"/>
                  <wp:effectExtent l="0" t="0" r="0" b="0"/>
                  <wp:docPr id="9" name="Рисунок 9" descr="C:\Users\user\Desktop\Snimok_ekrana_2020-01-10_v_16.04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nimok_ekrana_2020-01-10_v_16.04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Журнал "Родина" – единственное в России издание по истории страны с древнейших времен до наших дней. Его цель – рассказать об истории России не скучно, а интересно, заинтересовав вас.</w:t>
            </w:r>
          </w:p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drawing>
                <wp:inline distT="0" distB="0" distL="0" distR="0" wp14:anchorId="68344118" wp14:editId="37B22DE8">
                  <wp:extent cx="1333500" cy="1762125"/>
                  <wp:effectExtent l="0" t="0" r="0" b="9525"/>
                  <wp:docPr id="4" name="Рисунок 4" descr="Роберт Штильмарк - Наследник из Калькут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оберт Штильмарк - Наследник из Калькут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Прекрасно иллюстрированный гуманитарный образовательный журнал для современного юношества. В журнале публикуются лучшие произведения отечественной и зарубежной художественной литературы. "Путеводная звезда" рекомендована Министерством образования России для программного и внеклассного чтения учащихся 6-11 классов. Внутри издания - журнал в журнале - "Большая перемена" - веселые и познавательные материалы о жизни современной молодежи, творчество самих читателей.</w:t>
            </w:r>
          </w:p>
        </w:tc>
      </w:tr>
      <w:tr w:rsidR="003B5585" w:rsidRPr="003B5585" w:rsidTr="00707269">
        <w:trPr>
          <w:trHeight w:val="2281"/>
        </w:trPr>
        <w:tc>
          <w:tcPr>
            <w:tcW w:w="2356" w:type="dxa"/>
          </w:tcPr>
          <w:p w:rsidR="003B5585" w:rsidRPr="003B5585" w:rsidRDefault="003B5585" w:rsidP="003B5585">
            <w:r w:rsidRPr="003B5585">
              <w:rPr>
                <w:noProof/>
                <w:lang w:eastAsia="ru-RU"/>
              </w:rPr>
              <w:lastRenderedPageBreak/>
              <w:drawing>
                <wp:inline distT="0" distB="0" distL="0" distR="0" wp14:anchorId="4997DE3E" wp14:editId="6235DCDE">
                  <wp:extent cx="1295400" cy="1457325"/>
                  <wp:effectExtent l="0" t="0" r="0" b="9525"/>
                  <wp:docPr id="1" name="Рисунок 1" descr="Tech-Journal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ch-Journal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50" cy="146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B5585" w:rsidRPr="003B5585" w:rsidRDefault="003B5585" w:rsidP="003B5585">
            <w:r w:rsidRPr="003B5585">
              <w:t>Специальные рубрики посвящены современным компьютерным и авиакосмическим технологиям, загадкам живой природы, прогнозированию будущего, истории оружия.</w:t>
            </w:r>
          </w:p>
        </w:tc>
      </w:tr>
    </w:tbl>
    <w:p w:rsidR="000265DB" w:rsidRDefault="000265DB" w:rsidP="007244E3"/>
    <w:sectPr w:rsidR="000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9"/>
    <w:rsid w:val="000265DB"/>
    <w:rsid w:val="003B5585"/>
    <w:rsid w:val="007244E3"/>
    <w:rsid w:val="00B56A08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Педагог-организатор</cp:lastModifiedBy>
  <cp:revision>5</cp:revision>
  <dcterms:created xsi:type="dcterms:W3CDTF">2023-11-27T10:17:00Z</dcterms:created>
  <dcterms:modified xsi:type="dcterms:W3CDTF">2023-11-28T09:42:00Z</dcterms:modified>
</cp:coreProperties>
</file>